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Paradox of Belief and Reality: A Personal Struggle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Initial Distress: A "Correct" but Unsettling Description</w:t>
      </w:r>
    </w:p>
    <w:p>
      <w:pPr>
        <w:pStyle w:val="BodyText"/>
        <w:bidi w:val="0"/>
        <w:jc w:val="start"/>
        <w:rPr/>
      </w:pPr>
      <w:r>
        <w:rPr/>
        <w:t xml:space="preserve">I’m recording another update because my state of mind has worsened. Why? Because I wrote a description of reality—and it turned out </w:t>
      </w:r>
      <w:r>
        <w:rPr>
          <w:rStyle w:val="Emphasis"/>
        </w:rPr>
        <w:t>disturbing</w:t>
      </w:r>
      <w:r>
        <w:rPr/>
        <w:t xml:space="preserve">. The problem is that it’s </w:t>
      </w:r>
      <w:r>
        <w:rPr>
          <w:rStyle w:val="Emphasis"/>
        </w:rPr>
        <w:t>accurate</w:t>
      </w:r>
      <w:r>
        <w:rPr/>
        <w:t>. But I don’t know whether to believe in it or not, and this uncertainty is stressing me out.</w:t>
      </w:r>
    </w:p>
    <w:p>
      <w:pPr>
        <w:pStyle w:val="BodyText"/>
        <w:bidi w:val="0"/>
        <w:jc w:val="start"/>
        <w:rPr/>
      </w:pPr>
      <w:r>
        <w:rPr/>
        <w:t xml:space="preserve">At first glance, the dilemma seems absurd: </w:t>
      </w:r>
      <w:r>
        <w:rPr>
          <w:rStyle w:val="Emphasis"/>
        </w:rPr>
        <w:t>How can something be true yet unworthy of belief?</w:t>
      </w:r>
      <w:r>
        <w:rPr/>
        <w:t xml:space="preserve"> But the confusion runs deeper. I’m caught in a loop where I think that </w:t>
      </w:r>
      <w:r>
        <w:rPr>
          <w:rStyle w:val="Emphasis"/>
        </w:rPr>
        <w:t>not believing</w:t>
      </w:r>
      <w:r>
        <w:rPr/>
        <w:t xml:space="preserve"> in this description would mean I no longer believe it’s </w:t>
      </w:r>
      <w:r>
        <w:rPr>
          <w:rStyle w:val="Emphasis"/>
        </w:rPr>
        <w:t>correct</w:t>
      </w:r>
      <w:r>
        <w:rPr/>
        <w:t xml:space="preserve">. Yet that’s not the case. The real issue is that I’m conflating two entirely different things: </w:t>
      </w:r>
      <w:r>
        <w:rPr>
          <w:rStyle w:val="Strong"/>
        </w:rPr>
        <w:t>the accuracy of a description</w:t>
      </w:r>
      <w:r>
        <w:rPr/>
        <w:t xml:space="preserve"> and </w:t>
      </w:r>
      <w:r>
        <w:rPr>
          <w:rStyle w:val="Strong"/>
        </w:rPr>
        <w:t>the act of believing in it as ultimate truth</w:t>
      </w:r>
      <w:r>
        <w:rPr/>
        <w:t>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Illusion of "Belief in Accuracy"</w:t>
      </w:r>
    </w:p>
    <w:p>
      <w:pPr>
        <w:pStyle w:val="BodyText"/>
        <w:bidi w:val="0"/>
        <w:jc w:val="start"/>
        <w:rPr/>
      </w:pPr>
      <w:r>
        <w:rPr/>
        <w:t xml:space="preserve">I realize now that </w:t>
      </w:r>
      <w:r>
        <w:rPr>
          <w:rStyle w:val="Strong"/>
        </w:rPr>
        <w:t>belief doesn’t come in degrees or types</w:t>
      </w:r>
      <w:r>
        <w:rPr/>
        <w:t xml:space="preserve">. There’s no such thing as "believing that a description is correct." Belief is binary: either you accept something as </w:t>
      </w:r>
      <w:r>
        <w:rPr>
          <w:rStyle w:val="Strong"/>
        </w:rPr>
        <w:t>the reality of truth</w:t>
      </w:r>
      <w:r>
        <w:rPr/>
        <w:t>, or you don’t.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What I thought before</w:t>
      </w:r>
      <w:r>
        <w:rPr/>
        <w:t xml:space="preserve">: If I stop believing in a description, it means I think it’s </w:t>
      </w:r>
      <w:r>
        <w:rPr>
          <w:rStyle w:val="Emphasis"/>
        </w:rPr>
        <w:t>wrong</w:t>
      </w:r>
      <w:r>
        <w:rPr/>
        <w:t xml:space="preserve">—but it’s not wrong. It’s </w:t>
      </w:r>
      <w:r>
        <w:rPr>
          <w:rStyle w:val="Emphasis"/>
        </w:rPr>
        <w:t>precise</w:t>
      </w:r>
      <w:r>
        <w:rPr/>
        <w:t xml:space="preserve">. So I keep believing in it, even though it makes me feel terrible, because I fear that rejecting it would be a lie.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breakthrough</w:t>
      </w:r>
      <w:r>
        <w:rPr/>
        <w:t xml:space="preserve">: </w:t>
      </w:r>
      <w:r>
        <w:rPr>
          <w:rStyle w:val="Strong"/>
        </w:rPr>
        <w:t>Belief isn’t about accuracy</w:t>
      </w:r>
      <w:r>
        <w:rPr/>
        <w:t xml:space="preserve">. A description can be flawless in mapping observations, but that doesn’t mean the observations themselves are </w:t>
      </w:r>
      <w:r>
        <w:rPr>
          <w:rStyle w:val="Emphasis"/>
        </w:rPr>
        <w:t>reality</w:t>
      </w:r>
      <w:r>
        <w:rPr/>
        <w:t xml:space="preserve">. Observations are just data points—they’re not truth. So believing in a description isn’t about trusting its precision; it’s about treating it as if it were </w:t>
      </w:r>
      <w:r>
        <w:rPr>
          <w:rStyle w:val="Strong"/>
        </w:rPr>
        <w:t>the fundamental nature of existence</w:t>
      </w:r>
      <w:r>
        <w:rPr/>
        <w:t xml:space="preserve">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Trap of Emotional Attachment to Descriptions</w:t>
      </w:r>
    </w:p>
    <w:p>
      <w:pPr>
        <w:pStyle w:val="BodyText"/>
        <w:bidi w:val="0"/>
        <w:jc w:val="start"/>
        <w:rPr/>
      </w:pPr>
      <w:r>
        <w:rPr/>
        <w:t xml:space="preserve">I’ve fallen into an illusion: I thought that believing in a description just meant acknowledging that it </w:t>
      </w:r>
      <w:r>
        <w:rPr>
          <w:rStyle w:val="Emphasis"/>
        </w:rPr>
        <w:t>matches my observations well</w:t>
      </w:r>
      <w:r>
        <w:rPr/>
        <w:t xml:space="preserve">. But in reality, when I believe in something, I </w:t>
      </w:r>
      <w:r>
        <w:rPr>
          <w:rStyle w:val="Strong"/>
        </w:rPr>
        <w:t>react to it emotionally as if it were absolute reality</w:t>
      </w:r>
      <w:r>
        <w:rPr/>
        <w:t>.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Example</w:t>
      </w:r>
      <w:r>
        <w:rPr/>
        <w:t xml:space="preserve">: If I describe a situation as "bleak" and believe in that description, I don’t just note that my observations align with "bleakness"—I </w:t>
      </w:r>
      <w:r>
        <w:rPr>
          <w:rStyle w:val="Emphasis"/>
        </w:rPr>
        <w:t>feel</w:t>
      </w:r>
      <w:r>
        <w:rPr/>
        <w:t xml:space="preserve"> the bleakness as if it’s an inherent property of the world. My stress, my dread, my resistance—these aren’t responses to a neutral description. They’re proof that I’ve </w:t>
      </w:r>
      <w:r>
        <w:rPr>
          <w:rStyle w:val="Strong"/>
        </w:rPr>
        <w:t>elevated the description to the status of truth</w:t>
      </w:r>
      <w:r>
        <w:rPr/>
        <w:t xml:space="preserve">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core error</w:t>
      </w:r>
      <w:r>
        <w:rPr/>
        <w:t xml:space="preserve">: I assumed that belief was just about </w:t>
      </w:r>
      <w:r>
        <w:rPr>
          <w:rStyle w:val="Strong"/>
        </w:rPr>
        <w:t>correspondence</w:t>
      </w:r>
      <w:r>
        <w:rPr/>
        <w:t xml:space="preserve"> (does this description fit the facts?). But belief is about </w:t>
      </w:r>
      <w:r>
        <w:rPr>
          <w:rStyle w:val="Strong"/>
        </w:rPr>
        <w:t>ontology</w:t>
      </w:r>
      <w:r>
        <w:rPr/>
        <w:t xml:space="preserve"> (does this description define what </w:t>
      </w:r>
      <w:r>
        <w:rPr>
          <w:rStyle w:val="Emphasis"/>
        </w:rPr>
        <w:t>is</w:t>
      </w:r>
      <w:r>
        <w:rPr/>
        <w:t xml:space="preserve">?).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Way Out: Disentangling Observation from Reality</w:t>
      </w:r>
    </w:p>
    <w:p>
      <w:pPr>
        <w:pStyle w:val="BodyText"/>
        <w:bidi w:val="0"/>
        <w:jc w:val="start"/>
        <w:rPr/>
      </w:pPr>
      <w:r>
        <w:rPr/>
        <w:t>The solution is to recognize that: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 description can be accurate</w:t>
      </w:r>
      <w:r>
        <w:rPr/>
        <w:t xml:space="preserve"> (it may perfectly capture patterns in my observations).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But observations ≠ reality</w:t>
      </w:r>
      <w:r>
        <w:rPr/>
        <w:t xml:space="preserve">. They’re just </w:t>
      </w:r>
      <w:r>
        <w:rPr>
          <w:rStyle w:val="Strong"/>
        </w:rPr>
        <w:t>interpreted data</w:t>
      </w:r>
      <w:r>
        <w:rPr/>
        <w:t xml:space="preserve">. Reality is something else—something unmediated, unfiltered by descriptions.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Belief is the act of confusing the two</w:t>
      </w:r>
      <w:r>
        <w:rPr/>
        <w:t xml:space="preserve">. When I believe in a description, I’m not just saying, "This matches what I see." I’m saying, "This </w:t>
      </w:r>
      <w:r>
        <w:rPr>
          <w:rStyle w:val="Emphasis"/>
        </w:rPr>
        <w:t>is</w:t>
      </w:r>
      <w:r>
        <w:rPr/>
        <w:t xml:space="preserve"> what is." And that’s where the suffering comes from.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Practical Implications: How to Stop Believing Without Denying Truth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Old fear</w:t>
      </w:r>
      <w:r>
        <w:rPr/>
        <w:t xml:space="preserve">: If I stop believing in this description, I’m denying its accuracy. But that’s not true. I can </w:t>
      </w:r>
      <w:r>
        <w:rPr>
          <w:rStyle w:val="Strong"/>
        </w:rPr>
        <w:t>acknowledge its precision</w:t>
      </w:r>
      <w:r>
        <w:rPr/>
        <w:t xml:space="preserve"> while refusing to grant it </w:t>
      </w:r>
      <w:r>
        <w:rPr>
          <w:rStyle w:val="Strong"/>
        </w:rPr>
        <w:t>ontological weight</w:t>
      </w:r>
      <w:r>
        <w:rPr/>
        <w:t xml:space="preserve">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New freedom</w:t>
      </w:r>
      <w:r>
        <w:rPr/>
        <w:t xml:space="preserve">: A description can be </w:t>
      </w:r>
      <w:r>
        <w:rPr>
          <w:rStyle w:val="Emphasis"/>
        </w:rPr>
        <w:t>useful</w:t>
      </w:r>
      <w:r>
        <w:rPr/>
        <w:t xml:space="preserve"> or </w:t>
      </w:r>
      <w:r>
        <w:rPr>
          <w:rStyle w:val="Emphasis"/>
        </w:rPr>
        <w:t>true to my experience</w:t>
      </w:r>
      <w:r>
        <w:rPr/>
        <w:t xml:space="preserve"> without being </w:t>
      </w:r>
      <w:r>
        <w:rPr>
          <w:rStyle w:val="Emphasis"/>
        </w:rPr>
        <w:t>real</w:t>
      </w:r>
      <w:r>
        <w:rPr/>
        <w:t xml:space="preserve">. I can say, "This framework explains my observations well," without saying, "This framework is how the world </w:t>
      </w:r>
      <w:r>
        <w:rPr>
          <w:rStyle w:val="Emphasis"/>
        </w:rPr>
        <w:t>actually</w:t>
      </w:r>
      <w:r>
        <w:rPr/>
        <w:t xml:space="preserve"> is."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emotional shift</w:t>
      </w:r>
      <w:r>
        <w:rPr/>
        <w:t xml:space="preserve">: When I stop treating descriptions as reality, they lose their power over me. The "disturbing" description remains technically correct, but it no longer </w:t>
      </w:r>
      <w:r>
        <w:rPr>
          <w:rStyle w:val="Emphasis"/>
        </w:rPr>
        <w:t>feels</w:t>
      </w:r>
      <w:r>
        <w:rPr/>
        <w:t xml:space="preserve"> like a prison because I’m not mistaking it for the walls of existence itself.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Deeper Realization: Belief as a Choice, Not a Conclusion</w:t>
      </w:r>
    </w:p>
    <w:p>
      <w:pPr>
        <w:pStyle w:val="BodyText"/>
        <w:bidi w:val="0"/>
        <w:jc w:val="start"/>
        <w:rPr/>
      </w:pPr>
      <w:r>
        <w:rPr/>
        <w:t>I’ve written about this before in older guides, but now it’s clearer: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Belief is not a passive state</w:t>
      </w:r>
      <w:r>
        <w:rPr/>
        <w:t xml:space="preserve">. It’s an active </w:t>
      </w:r>
      <w:r>
        <w:rPr>
          <w:rStyle w:val="Strong"/>
        </w:rPr>
        <w:t>commitment to treating something as real</w:t>
      </w:r>
      <w:r>
        <w:rPr/>
        <w:t xml:space="preserve">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Doubt isn’t about facts</w:t>
      </w:r>
      <w:r>
        <w:rPr/>
        <w:t xml:space="preserve">. It’s about </w:t>
      </w:r>
      <w:r>
        <w:rPr>
          <w:rStyle w:val="Strong"/>
        </w:rPr>
        <w:t>where I place my allegiance</w:t>
      </w:r>
      <w:r>
        <w:rPr/>
        <w:t xml:space="preserve">—in descriptions or in the raw, unnameable reality beneath them.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path forward</w:t>
      </w:r>
      <w:r>
        <w:rPr/>
        <w:t xml:space="preserve">: To observe without believing. To describe without worshipping the description. To hold truths lightly, knowing that even the most accurate map is not the territory.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 xml:space="preserve">7. The Remaining Question: What </w:t>
      </w:r>
      <w:r>
        <w:rPr>
          <w:rStyle w:val="Emphasis"/>
        </w:rPr>
        <w:t>Is</w:t>
      </w:r>
      <w:r>
        <w:rPr>
          <w:rStyle w:val="Strong"/>
          <w:b/>
          <w:bCs/>
        </w:rPr>
        <w:t xml:space="preserve"> Reality, Then?</w:t>
      </w:r>
    </w:p>
    <w:p>
      <w:pPr>
        <w:pStyle w:val="BodyText"/>
        <w:bidi w:val="0"/>
        <w:jc w:val="start"/>
        <w:rPr/>
      </w:pPr>
      <w:r>
        <w:rPr/>
        <w:t>If observations aren’t reality, and descriptions aren’t reality, then what is? I don’t have an answer yet. But I know this: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Reality isn’t what I can describe</w:t>
      </w:r>
      <w:r>
        <w:rPr/>
        <w:t xml:space="preserve">. It’s what </w:t>
      </w:r>
      <w:r>
        <w:rPr>
          <w:rStyle w:val="Strong"/>
        </w:rPr>
        <w:t>exists before and beyond description</w:t>
      </w:r>
      <w:r>
        <w:rPr/>
        <w:t xml:space="preserve">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Belief is the barrier</w:t>
      </w:r>
      <w:r>
        <w:rPr/>
        <w:t xml:space="preserve">. As long as I’m believing in </w:t>
      </w:r>
      <w:r>
        <w:rPr>
          <w:rStyle w:val="Emphasis"/>
        </w:rPr>
        <w:t>anything</w:t>
      </w:r>
      <w:r>
        <w:rPr/>
        <w:t xml:space="preserve">—even in the most precise, well-constructed framework—I’m still one step removed from what’s actually true. </w:t>
      </w:r>
    </w:p>
    <w:p>
      <w:pPr>
        <w:pStyle w:val="BodyText"/>
        <w:bidi w:val="0"/>
        <w:jc w:val="start"/>
        <w:rPr/>
      </w:pPr>
      <w:r>
        <w:rPr/>
        <w:t xml:space="preserve">For now, that’s enough. The stress lifts when I remember: </w:t>
      </w:r>
      <w:r>
        <w:rPr>
          <w:rStyle w:val="Strong"/>
        </w:rPr>
        <w:t>I don’t have to believe in anything</w:t>
      </w:r>
      <w:r>
        <w:rPr/>
        <w:t xml:space="preserve">. I can just </w:t>
      </w:r>
      <w:r>
        <w:rPr>
          <w:rStyle w:val="Emphasis"/>
        </w:rPr>
        <w:t>see</w:t>
      </w:r>
      <w:r>
        <w:rPr/>
        <w:t>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Thought: The Paradox Resolved</w:t>
      </w:r>
    </w:p>
    <w:p>
      <w:pPr>
        <w:pStyle w:val="BodyText"/>
        <w:bidi w:val="0"/>
        <w:jc w:val="start"/>
        <w:rPr/>
      </w:pPr>
      <w:r>
        <w:rPr/>
        <w:t xml:space="preserve">The distress came from thinking that </w:t>
      </w:r>
      <w:r>
        <w:rPr>
          <w:rStyle w:val="Strong"/>
        </w:rPr>
        <w:t>not believing</w:t>
      </w:r>
      <w:r>
        <w:rPr/>
        <w:t xml:space="preserve"> in a description meant </w:t>
      </w:r>
      <w:r>
        <w:rPr>
          <w:rStyle w:val="Strong"/>
        </w:rPr>
        <w:t>rejecting its truth</w:t>
      </w:r>
      <w:r>
        <w:rPr/>
        <w:t xml:space="preserve">. But the opposite is possible: </w:t>
      </w:r>
      <w:r>
        <w:rPr>
          <w:rStyle w:val="Strong"/>
        </w:rPr>
        <w:t>A description can be true without being real</w:t>
      </w:r>
      <w:r>
        <w:rPr/>
        <w:t>. And I can be free.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2</Pages>
  <Words>846</Words>
  <Characters>4202</Characters>
  <CharactersWithSpaces>5006</CharactersWithSpaces>
  <Paragraphs>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2026-03-24T06:52:28Z</dcterms:created>
  <dc:creator/>
  <dc:description/>
  <dc:language>ru-RU</dc:language>
  <cp:lastModifiedBy/>
  <dcterms:modified xsi:type="dcterms:W3CDTF">2026-03-24T06:52:28Z</dcterms:modified>
  <cp:revision>2</cp:revision>
  <dc:subject/>
  <dc:title>Calibri</dc:title>
</cp:coreProperties>
</file>